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1379FD6E" w:rsidR="001C7255" w:rsidRDefault="00DD5FCE"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3952A9">
        <w:rPr>
          <w:noProof/>
          <w:sz w:val="28"/>
          <w:szCs w:val="28"/>
        </w:rPr>
        <w:drawing>
          <wp:anchor distT="0" distB="0" distL="114300" distR="114300" simplePos="0" relativeHeight="251665920" behindDoc="0" locked="0" layoutInCell="1" allowOverlap="1" wp14:anchorId="778E4AE4" wp14:editId="6E608F72">
            <wp:simplePos x="0" y="0"/>
            <wp:positionH relativeFrom="margin">
              <wp:posOffset>-264405</wp:posOffset>
            </wp:positionH>
            <wp:positionV relativeFrom="topMargin">
              <wp:posOffset>123412</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38" w:rsidRPr="003952A9">
        <w:rPr>
          <w:rFonts w:cstheme="minorHAnsi"/>
          <w:noProof/>
          <w:sz w:val="28"/>
          <w:szCs w:val="28"/>
        </w:rPr>
        <w:drawing>
          <wp:anchor distT="0" distB="0" distL="114300" distR="114300" simplePos="0" relativeHeight="251660800" behindDoc="0" locked="0" layoutInCell="1" allowOverlap="1" wp14:anchorId="6EC63488" wp14:editId="3EE73C1A">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1C7255">
        <w:rPr>
          <w:rFonts w:ascii="Baskerville Old Face" w:hAnsi="Baskerville Old Face" w:cstheme="minorHAnsi"/>
          <w:b/>
          <w:bCs/>
          <w:sz w:val="28"/>
          <w:szCs w:val="28"/>
        </w:rPr>
        <w:t>Job Description</w:t>
      </w:r>
    </w:p>
    <w:p w14:paraId="2D7E54CE" w14:textId="77777777" w:rsidR="001C7255"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412FED87" w:rsidR="00E8678B"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hAnsi="Baskerville Old Face" w:cstheme="minorHAnsi"/>
          <w:b/>
          <w:bCs/>
          <w:sz w:val="28"/>
          <w:szCs w:val="28"/>
        </w:rPr>
        <w:t xml:space="preserve">Position Title: </w:t>
      </w:r>
      <w:r>
        <w:rPr>
          <w:rFonts w:ascii="Baskerville Old Face" w:hAnsi="Baskerville Old Face" w:cstheme="minorHAnsi"/>
          <w:b/>
          <w:bCs/>
          <w:sz w:val="28"/>
          <w:szCs w:val="28"/>
        </w:rPr>
        <w:tab/>
      </w:r>
      <w:r w:rsidR="00BD43C5">
        <w:rPr>
          <w:rFonts w:ascii="Baskerville Old Face" w:eastAsia="Times New Roman" w:hAnsi="Baskerville Old Face" w:cstheme="minorHAnsi"/>
          <w:b/>
          <w:bCs/>
          <w:sz w:val="28"/>
          <w:szCs w:val="28"/>
        </w:rPr>
        <w:t xml:space="preserve">Legislative </w:t>
      </w:r>
      <w:r w:rsidR="00E26E00">
        <w:rPr>
          <w:rFonts w:ascii="Baskerville Old Face" w:eastAsia="Times New Roman" w:hAnsi="Baskerville Old Face" w:cstheme="minorHAnsi"/>
          <w:b/>
          <w:bCs/>
          <w:sz w:val="28"/>
          <w:szCs w:val="28"/>
        </w:rPr>
        <w:t>Director</w:t>
      </w:r>
      <w:r w:rsidR="005177FB" w:rsidRPr="003952A9">
        <w:rPr>
          <w:rFonts w:ascii="Baskerville Old Face" w:eastAsia="Times New Roman" w:hAnsi="Baskerville Old Face" w:cstheme="minorHAnsi"/>
          <w:b/>
          <w:bCs/>
          <w:sz w:val="28"/>
          <w:szCs w:val="28"/>
        </w:rPr>
        <w:t xml:space="preserve"> </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sidR="00BD43C5">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Effect</w:t>
      </w:r>
      <w:r w:rsidR="00524252">
        <w:rPr>
          <w:rFonts w:ascii="Baskerville Old Face" w:eastAsia="Times New Roman" w:hAnsi="Baskerville Old Face" w:cstheme="minorHAnsi"/>
          <w:b/>
          <w:bCs/>
          <w:sz w:val="28"/>
          <w:szCs w:val="28"/>
        </w:rPr>
        <w:t>ive: 1/</w:t>
      </w:r>
      <w:r w:rsidR="00C94F46">
        <w:rPr>
          <w:rFonts w:ascii="Baskerville Old Face" w:eastAsia="Times New Roman" w:hAnsi="Baskerville Old Face" w:cstheme="minorHAnsi"/>
          <w:b/>
          <w:bCs/>
          <w:sz w:val="28"/>
          <w:szCs w:val="28"/>
        </w:rPr>
        <w:t>1</w:t>
      </w:r>
      <w:r w:rsidR="00524252">
        <w:rPr>
          <w:rFonts w:ascii="Baskerville Old Face" w:eastAsia="Times New Roman" w:hAnsi="Baskerville Old Face" w:cstheme="minorHAnsi"/>
          <w:b/>
          <w:bCs/>
          <w:sz w:val="28"/>
          <w:szCs w:val="28"/>
        </w:rPr>
        <w:t>/2022</w:t>
      </w:r>
    </w:p>
    <w:p w14:paraId="24AE52DC" w14:textId="6A572921" w:rsidR="00524252"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eastAsia="Times New Roman" w:hAnsi="Baskerville Old Face" w:cstheme="minorHAnsi"/>
          <w:b/>
          <w:bCs/>
          <w:sz w:val="28"/>
          <w:szCs w:val="28"/>
        </w:rPr>
        <w:t>Reports to:</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Chapter President</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Status: Volunteer</w:t>
      </w:r>
    </w:p>
    <w:p w14:paraId="2CD1C9B4" w14:textId="39EB74C7" w:rsidR="00524252" w:rsidRPr="003952A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eastAsia="Times New Roman" w:hAnsi="Baskerville Old Face" w:cstheme="minorHAnsi"/>
          <w:b/>
          <w:bCs/>
          <w:sz w:val="28"/>
          <w:szCs w:val="28"/>
        </w:rPr>
        <w:t>Level:</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Member, Chapter</w:t>
      </w:r>
      <w:r>
        <w:rPr>
          <w:rFonts w:ascii="Baskerville Old Face" w:eastAsia="Times New Roman" w:hAnsi="Baskerville Old Face" w:cstheme="minorHAnsi"/>
          <w:b/>
          <w:bCs/>
          <w:sz w:val="28"/>
          <w:szCs w:val="28"/>
        </w:rPr>
        <w:tab/>
      </w:r>
      <w:r w:rsidR="004673CD">
        <w:rPr>
          <w:rFonts w:ascii="Baskerville Old Face" w:eastAsia="Times New Roman" w:hAnsi="Baskerville Old Face" w:cstheme="minorHAnsi"/>
          <w:b/>
          <w:bCs/>
          <w:sz w:val="28"/>
          <w:szCs w:val="28"/>
        </w:rPr>
        <w:tab/>
      </w:r>
      <w:r w:rsidR="0064122A">
        <w:rPr>
          <w:rFonts w:ascii="Baskerville Old Face" w:eastAsia="Times New Roman" w:hAnsi="Baskerville Old Face" w:cstheme="minorHAnsi"/>
          <w:b/>
          <w:bCs/>
          <w:sz w:val="28"/>
          <w:szCs w:val="28"/>
        </w:rPr>
        <w:tab/>
      </w:r>
      <w:r w:rsidR="004673CD">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 xml:space="preserve">Term: </w:t>
      </w:r>
      <w:r w:rsidR="004673CD">
        <w:rPr>
          <w:rFonts w:ascii="Baskerville Old Face" w:eastAsia="Times New Roman" w:hAnsi="Baskerville Old Face" w:cstheme="minorHAnsi"/>
          <w:b/>
          <w:bCs/>
          <w:sz w:val="28"/>
          <w:szCs w:val="28"/>
        </w:rPr>
        <w:t>1</w:t>
      </w:r>
      <w:r>
        <w:rPr>
          <w:rFonts w:ascii="Baskerville Old Face" w:eastAsia="Times New Roman" w:hAnsi="Baskerville Old Face" w:cstheme="minorHAnsi"/>
          <w:b/>
          <w:bCs/>
          <w:sz w:val="28"/>
          <w:szCs w:val="28"/>
        </w:rPr>
        <w:t xml:space="preserve"> year</w:t>
      </w:r>
      <w:r w:rsidR="00BD43C5">
        <w:rPr>
          <w:rFonts w:ascii="Baskerville Old Face" w:eastAsia="Times New Roman" w:hAnsi="Baskerville Old Face" w:cstheme="minorHAnsi"/>
          <w:b/>
          <w:bCs/>
          <w:sz w:val="28"/>
          <w:szCs w:val="28"/>
        </w:rPr>
        <w:t xml:space="preserve"> </w:t>
      </w:r>
    </w:p>
    <w:p w14:paraId="634FB52D" w14:textId="77777777" w:rsidR="006073F5" w:rsidRPr="00937A76" w:rsidRDefault="006073F5" w:rsidP="13603FA7">
      <w:pPr>
        <w:shd w:val="clear" w:color="auto" w:fill="FFFFFF" w:themeFill="background1"/>
        <w:spacing w:after="150" w:line="240" w:lineRule="auto"/>
        <w:rPr>
          <w:rFonts w:ascii="Baskerville Old Face" w:eastAsia="Times New Roman" w:hAnsi="Baskerville Old Face" w:cstheme="minorHAnsi"/>
          <w:sz w:val="24"/>
          <w:szCs w:val="24"/>
        </w:rPr>
      </w:pPr>
    </w:p>
    <w:p w14:paraId="08DA4992" w14:textId="7E6CA10A" w:rsidR="00775D3E" w:rsidRPr="009D394B" w:rsidRDefault="00A012BE" w:rsidP="005E4A08">
      <w:pPr>
        <w:shd w:val="clear" w:color="auto" w:fill="FFFFFF" w:themeFill="background1"/>
        <w:spacing w:after="150" w:line="240" w:lineRule="auto"/>
        <w:rPr>
          <w:rFonts w:ascii="Baskerville Old Face" w:hAnsi="Baskerville Old Face" w:cs="Calibri"/>
          <w:b/>
          <w:bCs/>
          <w:sz w:val="28"/>
          <w:szCs w:val="28"/>
        </w:rPr>
      </w:pPr>
      <w:r w:rsidRPr="009D394B">
        <w:rPr>
          <w:rFonts w:ascii="Baskerville Old Face" w:hAnsi="Baskerville Old Face" w:cs="Calibri"/>
          <w:b/>
          <w:bCs/>
          <w:sz w:val="28"/>
          <w:szCs w:val="28"/>
        </w:rPr>
        <w:t>Position Summary:</w:t>
      </w:r>
    </w:p>
    <w:p w14:paraId="3727E007" w14:textId="0200C712" w:rsidR="00A012BE" w:rsidRPr="00BF0110" w:rsidRDefault="00BF0110" w:rsidP="00A012BE">
      <w:pPr>
        <w:autoSpaceDE w:val="0"/>
        <w:autoSpaceDN w:val="0"/>
        <w:adjustRightInd w:val="0"/>
        <w:spacing w:after="0" w:line="240" w:lineRule="auto"/>
        <w:rPr>
          <w:rFonts w:ascii="Baskerville Old Face" w:hAnsi="Baskerville Old Face" w:cs="Calibri"/>
          <w:sz w:val="28"/>
          <w:szCs w:val="28"/>
        </w:rPr>
      </w:pPr>
      <w:r w:rsidRPr="00BF0110">
        <w:rPr>
          <w:rFonts w:ascii="Baskerville Old Face" w:hAnsi="Baskerville Old Face" w:cs="Calibri"/>
          <w:sz w:val="28"/>
          <w:szCs w:val="28"/>
          <w:shd w:val="clear" w:color="auto" w:fill="FFFFFF"/>
        </w:rPr>
        <w:t>Serve as an appointed/elected member of the chapter leadership. Monitor and evaluate on a continuing basis pending legislative, regulatory</w:t>
      </w:r>
      <w:r w:rsidR="00B05A7A">
        <w:rPr>
          <w:rFonts w:ascii="Baskerville Old Face" w:hAnsi="Baskerville Old Face" w:cs="Calibri"/>
          <w:sz w:val="28"/>
          <w:szCs w:val="28"/>
          <w:shd w:val="clear" w:color="auto" w:fill="FFFFFF"/>
        </w:rPr>
        <w:t>,</w:t>
      </w:r>
      <w:r w:rsidRPr="00BF0110">
        <w:rPr>
          <w:rFonts w:ascii="Baskerville Old Face" w:hAnsi="Baskerville Old Face" w:cs="Calibri"/>
          <w:sz w:val="28"/>
          <w:szCs w:val="28"/>
          <w:shd w:val="clear" w:color="auto" w:fill="FFFFFF"/>
        </w:rPr>
        <w:t xml:space="preserve"> and legal action at the federal, state, and local level that may have an impact on the management of human resources. Present a legislative report or update to the chapter president and fellow chapter members. Inform elected officials of SHRM's position on legislation affecting the human resources profession. Work in close cooperation with the State Public Affairs Director and the Senior Associate, State Affairs at SHRM headquarters in carrying out these responsibilities. It is advisable that the chapter legislative representative serve a multiple-year term</w:t>
      </w:r>
      <w:r w:rsidR="00A012BE" w:rsidRPr="00BF0110">
        <w:rPr>
          <w:rFonts w:ascii="Baskerville Old Face" w:hAnsi="Baskerville Old Face" w:cs="Calibri"/>
          <w:sz w:val="28"/>
          <w:szCs w:val="28"/>
        </w:rPr>
        <w:t xml:space="preserve">. </w:t>
      </w:r>
    </w:p>
    <w:p w14:paraId="402E109A" w14:textId="77777777" w:rsidR="009D394B" w:rsidRDefault="009D394B" w:rsidP="00A012BE">
      <w:pPr>
        <w:autoSpaceDE w:val="0"/>
        <w:autoSpaceDN w:val="0"/>
        <w:adjustRightInd w:val="0"/>
        <w:spacing w:after="0" w:line="240" w:lineRule="auto"/>
        <w:rPr>
          <w:rFonts w:ascii="Baskerville Old Face" w:hAnsi="Baskerville Old Face" w:cs="Calibri"/>
          <w:b/>
          <w:bCs/>
          <w:sz w:val="28"/>
          <w:szCs w:val="28"/>
        </w:rPr>
      </w:pPr>
    </w:p>
    <w:p w14:paraId="0FCA3FDE" w14:textId="530554C0" w:rsidR="00A012BE" w:rsidRDefault="00A012BE" w:rsidP="00A012BE">
      <w:pPr>
        <w:autoSpaceDE w:val="0"/>
        <w:autoSpaceDN w:val="0"/>
        <w:adjustRightInd w:val="0"/>
        <w:spacing w:after="0" w:line="240" w:lineRule="auto"/>
        <w:rPr>
          <w:rFonts w:ascii="Baskerville Old Face" w:hAnsi="Baskerville Old Face" w:cs="Calibri"/>
          <w:b/>
          <w:bCs/>
          <w:sz w:val="28"/>
          <w:szCs w:val="28"/>
        </w:rPr>
      </w:pPr>
      <w:r w:rsidRPr="00A012BE">
        <w:rPr>
          <w:rFonts w:ascii="Baskerville Old Face" w:hAnsi="Baskerville Old Face" w:cs="Calibri"/>
          <w:b/>
          <w:bCs/>
          <w:sz w:val="28"/>
          <w:szCs w:val="28"/>
        </w:rPr>
        <w:t xml:space="preserve">Responsible To: </w:t>
      </w:r>
    </w:p>
    <w:p w14:paraId="0E912EE8" w14:textId="77777777" w:rsidR="00DD5FCE" w:rsidRPr="00A012BE" w:rsidRDefault="00DD5FCE" w:rsidP="00A012BE">
      <w:pPr>
        <w:autoSpaceDE w:val="0"/>
        <w:autoSpaceDN w:val="0"/>
        <w:adjustRightInd w:val="0"/>
        <w:spacing w:after="0" w:line="240" w:lineRule="auto"/>
        <w:rPr>
          <w:rFonts w:ascii="Baskerville Old Face" w:hAnsi="Baskerville Old Face" w:cs="Calibri"/>
          <w:sz w:val="28"/>
          <w:szCs w:val="28"/>
        </w:rPr>
      </w:pPr>
    </w:p>
    <w:p w14:paraId="5D00DA86" w14:textId="4197A0AB" w:rsidR="00A012BE" w:rsidRPr="009D394B" w:rsidRDefault="00A012BE" w:rsidP="009D394B">
      <w:pPr>
        <w:pStyle w:val="ListParagraph"/>
        <w:numPr>
          <w:ilvl w:val="0"/>
          <w:numId w:val="22"/>
        </w:numPr>
        <w:autoSpaceDE w:val="0"/>
        <w:autoSpaceDN w:val="0"/>
        <w:adjustRightInd w:val="0"/>
        <w:spacing w:after="30" w:line="240" w:lineRule="auto"/>
        <w:rPr>
          <w:rFonts w:ascii="Baskerville Old Face" w:hAnsi="Baskerville Old Face" w:cs="Calibri"/>
          <w:sz w:val="28"/>
          <w:szCs w:val="28"/>
        </w:rPr>
      </w:pPr>
      <w:r w:rsidRPr="009D394B">
        <w:rPr>
          <w:rFonts w:ascii="Baskerville Old Face" w:hAnsi="Baskerville Old Face" w:cs="Calibri"/>
          <w:sz w:val="28"/>
          <w:szCs w:val="28"/>
        </w:rPr>
        <w:t xml:space="preserve">The members of the chapter </w:t>
      </w:r>
    </w:p>
    <w:p w14:paraId="04CC2D56" w14:textId="70B004A6" w:rsidR="00A012BE" w:rsidRPr="009D394B" w:rsidRDefault="00A012BE" w:rsidP="009D394B">
      <w:pPr>
        <w:pStyle w:val="ListParagraph"/>
        <w:numPr>
          <w:ilvl w:val="0"/>
          <w:numId w:val="22"/>
        </w:numPr>
        <w:autoSpaceDE w:val="0"/>
        <w:autoSpaceDN w:val="0"/>
        <w:adjustRightInd w:val="0"/>
        <w:spacing w:after="30" w:line="240" w:lineRule="auto"/>
        <w:rPr>
          <w:rFonts w:ascii="Baskerville Old Face" w:hAnsi="Baskerville Old Face" w:cs="Calibri"/>
          <w:sz w:val="28"/>
          <w:szCs w:val="28"/>
        </w:rPr>
      </w:pPr>
      <w:r w:rsidRPr="009D394B">
        <w:rPr>
          <w:rFonts w:ascii="Baskerville Old Face" w:hAnsi="Baskerville Old Face" w:cs="Calibri"/>
          <w:sz w:val="28"/>
          <w:szCs w:val="28"/>
        </w:rPr>
        <w:t xml:space="preserve">The chapter president </w:t>
      </w:r>
    </w:p>
    <w:p w14:paraId="27F3E9E0" w14:textId="2E4538CF" w:rsidR="00A012BE" w:rsidRPr="009D394B" w:rsidRDefault="00A012BE" w:rsidP="009D394B">
      <w:pPr>
        <w:pStyle w:val="ListParagraph"/>
        <w:numPr>
          <w:ilvl w:val="0"/>
          <w:numId w:val="22"/>
        </w:numPr>
        <w:autoSpaceDE w:val="0"/>
        <w:autoSpaceDN w:val="0"/>
        <w:adjustRightInd w:val="0"/>
        <w:spacing w:after="0" w:line="240" w:lineRule="auto"/>
        <w:rPr>
          <w:rFonts w:ascii="Baskerville Old Face" w:hAnsi="Baskerville Old Face" w:cs="Calibri"/>
          <w:sz w:val="28"/>
          <w:szCs w:val="28"/>
        </w:rPr>
      </w:pPr>
      <w:r w:rsidRPr="009D394B">
        <w:rPr>
          <w:rFonts w:ascii="Baskerville Old Face" w:hAnsi="Baskerville Old Face" w:cs="Calibri"/>
          <w:sz w:val="28"/>
          <w:szCs w:val="28"/>
        </w:rPr>
        <w:t xml:space="preserve">The State Council Legislative Affairs Directors  </w:t>
      </w:r>
    </w:p>
    <w:p w14:paraId="286B0B5F" w14:textId="5D25EF7F" w:rsidR="00A012BE" w:rsidRPr="009D394B" w:rsidRDefault="00A012BE" w:rsidP="005E4A08">
      <w:pPr>
        <w:shd w:val="clear" w:color="auto" w:fill="FFFFFF" w:themeFill="background1"/>
        <w:spacing w:after="150" w:line="240" w:lineRule="auto"/>
        <w:rPr>
          <w:rFonts w:ascii="Baskerville Old Face" w:hAnsi="Baskerville Old Face" w:cstheme="minorHAnsi"/>
          <w:sz w:val="28"/>
          <w:szCs w:val="28"/>
        </w:rPr>
      </w:pPr>
    </w:p>
    <w:p w14:paraId="1361C311" w14:textId="17301842" w:rsidR="00A012BE" w:rsidRPr="009D394B" w:rsidRDefault="00A012BE" w:rsidP="005E4A08">
      <w:pPr>
        <w:shd w:val="clear" w:color="auto" w:fill="FFFFFF" w:themeFill="background1"/>
        <w:spacing w:after="150" w:line="240" w:lineRule="auto"/>
        <w:rPr>
          <w:rFonts w:ascii="Baskerville Old Face" w:hAnsi="Baskerville Old Face" w:cstheme="minorHAnsi"/>
          <w:b/>
          <w:bCs/>
          <w:sz w:val="28"/>
          <w:szCs w:val="28"/>
        </w:rPr>
      </w:pPr>
      <w:r w:rsidRPr="009D394B">
        <w:rPr>
          <w:rFonts w:ascii="Baskerville Old Face" w:hAnsi="Baskerville Old Face" w:cstheme="minorHAnsi"/>
          <w:b/>
          <w:bCs/>
          <w:sz w:val="28"/>
          <w:szCs w:val="28"/>
        </w:rPr>
        <w:t>Position Responsibilities:</w:t>
      </w:r>
    </w:p>
    <w:p w14:paraId="046DF6AA" w14:textId="2A937B07" w:rsidR="009D394B" w:rsidRPr="008355AC" w:rsidRDefault="00167E46" w:rsidP="008355AC">
      <w:pPr>
        <w:pStyle w:val="ListParagraph"/>
        <w:numPr>
          <w:ilvl w:val="0"/>
          <w:numId w:val="29"/>
        </w:numPr>
        <w:autoSpaceDE w:val="0"/>
        <w:autoSpaceDN w:val="0"/>
        <w:adjustRightInd w:val="0"/>
        <w:spacing w:after="0" w:line="240" w:lineRule="auto"/>
        <w:rPr>
          <w:rFonts w:ascii="Baskerville Old Face" w:hAnsi="Baskerville Old Face" w:cs="Symbol"/>
          <w:sz w:val="28"/>
          <w:szCs w:val="28"/>
        </w:rPr>
      </w:pPr>
      <w:r w:rsidRPr="008355AC">
        <w:rPr>
          <w:rFonts w:ascii="Baskerville Old Face" w:hAnsi="Baskerville Old Face" w:cs="Symbol"/>
          <w:sz w:val="28"/>
          <w:szCs w:val="28"/>
        </w:rPr>
        <w:t>P</w:t>
      </w:r>
      <w:r w:rsidR="009D394B" w:rsidRPr="008355AC">
        <w:rPr>
          <w:rFonts w:ascii="Baskerville Old Face" w:hAnsi="Baskerville Old Face" w:cs="Symbol"/>
          <w:sz w:val="28"/>
          <w:szCs w:val="28"/>
        </w:rPr>
        <w:t xml:space="preserve">resent a legislative report or update to the chapter president and fellow chapter members. </w:t>
      </w:r>
    </w:p>
    <w:p w14:paraId="6A702619"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Attend and participate in all scheduled chapter meetings.</w:t>
      </w:r>
    </w:p>
    <w:p w14:paraId="6B727D19"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Provide a legislative affairs report to members at chapter meetings.</w:t>
      </w:r>
    </w:p>
    <w:p w14:paraId="22361721"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Maintain contact with state legislators and Member of Congress.</w:t>
      </w:r>
    </w:p>
    <w:p w14:paraId="102207F6"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Monitor state and local government activities and provide timely information on public policy issues to the chapter president, state council legislative affairs director, and the SHRM’s Government Affairs Department.</w:t>
      </w:r>
    </w:p>
    <w:p w14:paraId="049819F9"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Encourage chapter members to respond to legislative alerts issued by SHRM's Government Affairs Team.</w:t>
      </w:r>
    </w:p>
    <w:p w14:paraId="5A29225F"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Work in close cooperation with the state council legislative affairs director and SHRM’s Government Affairs Department.</w:t>
      </w:r>
    </w:p>
    <w:p w14:paraId="77188A33"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Serve as a program speaker and advocate at chapter activities or other professional meetings.</w:t>
      </w:r>
    </w:p>
    <w:p w14:paraId="037AB1C1"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Develop and support workshops and seminars that address public affairs issues.</w:t>
      </w:r>
    </w:p>
    <w:p w14:paraId="1501E9E5"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lastRenderedPageBreak/>
        <w:t>Respond to any other requirements of the chapter president and state council legislative affairs director.</w:t>
      </w:r>
    </w:p>
    <w:p w14:paraId="0576B330"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Inform chapter members about SHRM’s Advocacy Team (A-Team) program and how to use the letter-writing feature of the HR Policy Action Center under the “Legal Issues &amp; Public Policy tab on the SHRM website.</w:t>
      </w:r>
    </w:p>
    <w:p w14:paraId="35C4E65F" w14:textId="77777777" w:rsidR="00D36758" w:rsidRPr="00D36758" w:rsidRDefault="00D36758" w:rsidP="008355AC">
      <w:pPr>
        <w:numPr>
          <w:ilvl w:val="0"/>
          <w:numId w:val="29"/>
        </w:numPr>
        <w:shd w:val="clear" w:color="auto" w:fill="FFFFFF"/>
        <w:spacing w:before="100" w:beforeAutospacing="1" w:after="0" w:line="240" w:lineRule="auto"/>
        <w:rPr>
          <w:rFonts w:ascii="Baskerville Old Face" w:eastAsia="Times New Roman" w:hAnsi="Baskerville Old Face" w:cs="Times New Roman"/>
          <w:sz w:val="28"/>
          <w:szCs w:val="28"/>
        </w:rPr>
      </w:pPr>
      <w:r w:rsidRPr="00D36758">
        <w:rPr>
          <w:rFonts w:ascii="Baskerville Old Face" w:eastAsia="Times New Roman" w:hAnsi="Baskerville Old Face" w:cs="Calibri"/>
          <w:sz w:val="28"/>
          <w:szCs w:val="28"/>
        </w:rPr>
        <w:t>Promote within the chapter increased knowledge and activities for influencing legislation</w:t>
      </w:r>
    </w:p>
    <w:p w14:paraId="4F38A84D" w14:textId="61A225A5" w:rsidR="009D394B" w:rsidRPr="008355AC" w:rsidRDefault="009D394B" w:rsidP="008355AC">
      <w:pPr>
        <w:pStyle w:val="ListParagraph"/>
        <w:numPr>
          <w:ilvl w:val="0"/>
          <w:numId w:val="29"/>
        </w:numPr>
        <w:autoSpaceDE w:val="0"/>
        <w:autoSpaceDN w:val="0"/>
        <w:adjustRightInd w:val="0"/>
        <w:spacing w:after="0" w:line="240" w:lineRule="auto"/>
        <w:rPr>
          <w:rFonts w:ascii="Baskerville Old Face" w:hAnsi="Baskerville Old Face" w:cs="Calibri"/>
          <w:sz w:val="28"/>
          <w:szCs w:val="28"/>
        </w:rPr>
      </w:pPr>
      <w:r w:rsidRPr="008355AC">
        <w:rPr>
          <w:rFonts w:ascii="Baskerville Old Face" w:hAnsi="Baskerville Old Face" w:cs="Calibri"/>
          <w:sz w:val="28"/>
          <w:szCs w:val="28"/>
        </w:rPr>
        <w:t xml:space="preserve">Promote participation and membership of the SHRM’s Advocacy Team. </w:t>
      </w:r>
    </w:p>
    <w:p w14:paraId="4B9D7999" w14:textId="5C325BCB" w:rsidR="009D394B" w:rsidRPr="008355AC" w:rsidRDefault="009D394B" w:rsidP="008355AC">
      <w:pPr>
        <w:pStyle w:val="ListParagraph"/>
        <w:numPr>
          <w:ilvl w:val="0"/>
          <w:numId w:val="29"/>
        </w:numPr>
        <w:autoSpaceDE w:val="0"/>
        <w:autoSpaceDN w:val="0"/>
        <w:adjustRightInd w:val="0"/>
        <w:spacing w:after="0" w:line="240" w:lineRule="auto"/>
        <w:rPr>
          <w:rFonts w:ascii="Baskerville Old Face" w:hAnsi="Baskerville Old Face" w:cs="Calibri"/>
          <w:sz w:val="28"/>
          <w:szCs w:val="28"/>
        </w:rPr>
      </w:pPr>
      <w:r w:rsidRPr="008355AC">
        <w:rPr>
          <w:rFonts w:ascii="Baskerville Old Face" w:hAnsi="Baskerville Old Face" w:cs="Calibri"/>
          <w:sz w:val="28"/>
          <w:szCs w:val="28"/>
        </w:rPr>
        <w:t xml:space="preserve">Promote within the chapter increased knowledge and activities for influencing legislation </w:t>
      </w:r>
    </w:p>
    <w:p w14:paraId="188A1799" w14:textId="77777777" w:rsidR="009D394B" w:rsidRPr="008355AC" w:rsidRDefault="009D394B" w:rsidP="008355AC">
      <w:pPr>
        <w:pStyle w:val="ListParagraph"/>
        <w:numPr>
          <w:ilvl w:val="0"/>
          <w:numId w:val="29"/>
        </w:numPr>
        <w:autoSpaceDE w:val="0"/>
        <w:autoSpaceDN w:val="0"/>
        <w:adjustRightInd w:val="0"/>
        <w:spacing w:after="0" w:line="240" w:lineRule="auto"/>
        <w:rPr>
          <w:rFonts w:ascii="Baskerville Old Face" w:hAnsi="Baskerville Old Face" w:cs="Symbol"/>
          <w:sz w:val="28"/>
          <w:szCs w:val="28"/>
        </w:rPr>
      </w:pPr>
      <w:r w:rsidRPr="008355AC">
        <w:rPr>
          <w:rFonts w:ascii="Baskerville Old Face" w:hAnsi="Baskerville Old Face" w:cs="Symbol"/>
          <w:sz w:val="28"/>
          <w:szCs w:val="28"/>
        </w:rPr>
        <w:t xml:space="preserve">Write regular legislative updates for chapter newsletter. </w:t>
      </w:r>
    </w:p>
    <w:p w14:paraId="04B81144" w14:textId="47EE8548" w:rsidR="009D394B" w:rsidRPr="008355AC" w:rsidRDefault="009D394B" w:rsidP="008355AC">
      <w:pPr>
        <w:pStyle w:val="ListParagraph"/>
        <w:numPr>
          <w:ilvl w:val="0"/>
          <w:numId w:val="29"/>
        </w:numPr>
        <w:autoSpaceDE w:val="0"/>
        <w:autoSpaceDN w:val="0"/>
        <w:adjustRightInd w:val="0"/>
        <w:spacing w:after="0" w:line="240" w:lineRule="auto"/>
        <w:rPr>
          <w:rFonts w:ascii="Baskerville Old Face" w:hAnsi="Baskerville Old Face" w:cs="Symbol"/>
          <w:sz w:val="28"/>
          <w:szCs w:val="28"/>
        </w:rPr>
      </w:pPr>
      <w:r w:rsidRPr="008355AC">
        <w:rPr>
          <w:rFonts w:ascii="Baskerville Old Face" w:hAnsi="Baskerville Old Face" w:cs="Symbol"/>
          <w:sz w:val="28"/>
          <w:szCs w:val="28"/>
        </w:rPr>
        <w:t xml:space="preserve">Participate in the SHRM Government Affairs Core Leadership Area conference calls and webcasts. </w:t>
      </w:r>
    </w:p>
    <w:p w14:paraId="247B1886" w14:textId="065BBA8D" w:rsidR="009D394B" w:rsidRPr="008355AC" w:rsidRDefault="009D394B" w:rsidP="008355AC">
      <w:pPr>
        <w:pStyle w:val="ListParagraph"/>
        <w:numPr>
          <w:ilvl w:val="0"/>
          <w:numId w:val="29"/>
        </w:numPr>
        <w:autoSpaceDE w:val="0"/>
        <w:autoSpaceDN w:val="0"/>
        <w:adjustRightInd w:val="0"/>
        <w:spacing w:after="0" w:line="240" w:lineRule="auto"/>
        <w:rPr>
          <w:rFonts w:ascii="Baskerville Old Face" w:hAnsi="Baskerville Old Face" w:cs="Symbol"/>
          <w:sz w:val="28"/>
          <w:szCs w:val="28"/>
        </w:rPr>
      </w:pPr>
      <w:r w:rsidRPr="008355AC">
        <w:rPr>
          <w:rFonts w:ascii="Baskerville Old Face" w:hAnsi="Baskerville Old Face" w:cs="Symbol"/>
          <w:sz w:val="28"/>
          <w:szCs w:val="28"/>
        </w:rPr>
        <w:t xml:space="preserve">Act as a liaison between the board of directors and the committee. </w:t>
      </w:r>
    </w:p>
    <w:p w14:paraId="216896B6" w14:textId="6A3F14BD" w:rsidR="009D394B" w:rsidRPr="008355AC" w:rsidRDefault="009D394B" w:rsidP="008355AC">
      <w:pPr>
        <w:pStyle w:val="ListParagraph"/>
        <w:numPr>
          <w:ilvl w:val="0"/>
          <w:numId w:val="29"/>
        </w:numPr>
        <w:autoSpaceDE w:val="0"/>
        <w:autoSpaceDN w:val="0"/>
        <w:adjustRightInd w:val="0"/>
        <w:spacing w:after="0" w:line="240" w:lineRule="auto"/>
        <w:rPr>
          <w:rFonts w:ascii="Baskerville Old Face" w:hAnsi="Baskerville Old Face" w:cs="Calibri"/>
          <w:sz w:val="28"/>
          <w:szCs w:val="28"/>
        </w:rPr>
      </w:pPr>
      <w:r w:rsidRPr="008355AC">
        <w:rPr>
          <w:rFonts w:ascii="Baskerville Old Face" w:hAnsi="Baskerville Old Face" w:cs="Calibri"/>
          <w:sz w:val="28"/>
          <w:szCs w:val="28"/>
        </w:rPr>
        <w:t xml:space="preserve">Coordinate the SHRM Savannah Supervisor Training program and other legal/compliance-related trainings for the local community. </w:t>
      </w:r>
    </w:p>
    <w:p w14:paraId="4621355F" w14:textId="4090079F" w:rsidR="009D394B" w:rsidRPr="008355AC" w:rsidRDefault="009D394B" w:rsidP="00392788">
      <w:pPr>
        <w:pStyle w:val="ListParagraph"/>
        <w:numPr>
          <w:ilvl w:val="0"/>
          <w:numId w:val="29"/>
        </w:numPr>
        <w:autoSpaceDE w:val="0"/>
        <w:autoSpaceDN w:val="0"/>
        <w:adjustRightInd w:val="0"/>
        <w:spacing w:line="240" w:lineRule="auto"/>
        <w:rPr>
          <w:rFonts w:ascii="Baskerville Old Face" w:hAnsi="Baskerville Old Face" w:cs="Calibri"/>
          <w:sz w:val="28"/>
          <w:szCs w:val="28"/>
        </w:rPr>
      </w:pPr>
      <w:r w:rsidRPr="008355AC">
        <w:rPr>
          <w:rFonts w:ascii="Baskerville Old Face" w:hAnsi="Baskerville Old Face" w:cs="Calibri"/>
          <w:sz w:val="28"/>
          <w:szCs w:val="28"/>
        </w:rPr>
        <w:t xml:space="preserve">Ensure the Legislative webpage is up to date with relevant content regarding pending legislative, regulatory and legal action at the federal, state, and local level. </w:t>
      </w:r>
    </w:p>
    <w:p w14:paraId="61680DA3" w14:textId="77777777" w:rsidR="00392788" w:rsidRPr="00392788" w:rsidRDefault="009D394B" w:rsidP="00655DDB">
      <w:pPr>
        <w:pStyle w:val="ListParagraph"/>
        <w:numPr>
          <w:ilvl w:val="0"/>
          <w:numId w:val="29"/>
        </w:numPr>
        <w:shd w:val="clear" w:color="auto" w:fill="FFFFFF"/>
        <w:autoSpaceDE w:val="0"/>
        <w:autoSpaceDN w:val="0"/>
        <w:adjustRightInd w:val="0"/>
        <w:spacing w:before="100" w:beforeAutospacing="1" w:line="240" w:lineRule="auto"/>
        <w:rPr>
          <w:rFonts w:ascii="Baskerville Old Face" w:eastAsia="Times New Roman" w:hAnsi="Baskerville Old Face" w:cs="Times New Roman"/>
          <w:sz w:val="28"/>
          <w:szCs w:val="28"/>
        </w:rPr>
      </w:pPr>
      <w:r w:rsidRPr="00392788">
        <w:rPr>
          <w:rFonts w:ascii="Baskerville Old Face" w:hAnsi="Baskerville Old Face" w:cs="Calibri"/>
          <w:sz w:val="28"/>
          <w:szCs w:val="28"/>
        </w:rPr>
        <w:t xml:space="preserve">Maintain communication with the state council membership director and SHRM staff as needed. </w:t>
      </w:r>
    </w:p>
    <w:p w14:paraId="5D1F7407" w14:textId="77777777" w:rsidR="00392788" w:rsidRPr="00392788" w:rsidRDefault="00392788" w:rsidP="00113A3C">
      <w:pPr>
        <w:pStyle w:val="ListParagraph"/>
        <w:numPr>
          <w:ilvl w:val="0"/>
          <w:numId w:val="29"/>
        </w:numPr>
        <w:shd w:val="clear" w:color="auto" w:fill="FFFFFF"/>
        <w:autoSpaceDE w:val="0"/>
        <w:autoSpaceDN w:val="0"/>
        <w:adjustRightInd w:val="0"/>
        <w:spacing w:before="100" w:beforeAutospacing="1" w:line="240" w:lineRule="auto"/>
        <w:rPr>
          <w:rFonts w:ascii="Baskerville Old Face" w:eastAsia="Times New Roman" w:hAnsi="Baskerville Old Face" w:cs="Times New Roman"/>
          <w:sz w:val="28"/>
          <w:szCs w:val="28"/>
        </w:rPr>
      </w:pPr>
      <w:r w:rsidRPr="00392788">
        <w:rPr>
          <w:rFonts w:ascii="Baskerville Old Face" w:eastAsia="Times New Roman" w:hAnsi="Baskerville Old Face" w:cs="Calibri"/>
          <w:sz w:val="28"/>
          <w:szCs w:val="28"/>
        </w:rPr>
        <w:t>Participate in the development and implementation of short-term and long-term strategic planning for the chapter.</w:t>
      </w:r>
    </w:p>
    <w:p w14:paraId="3427C365" w14:textId="77777777" w:rsidR="00392788" w:rsidRPr="00392788" w:rsidRDefault="00392788" w:rsidP="00C931B6">
      <w:pPr>
        <w:pStyle w:val="ListParagraph"/>
        <w:numPr>
          <w:ilvl w:val="0"/>
          <w:numId w:val="29"/>
        </w:numPr>
        <w:shd w:val="clear" w:color="auto" w:fill="FFFFFF"/>
        <w:autoSpaceDE w:val="0"/>
        <w:autoSpaceDN w:val="0"/>
        <w:adjustRightInd w:val="0"/>
        <w:spacing w:before="100" w:beforeAutospacing="1" w:line="240" w:lineRule="auto"/>
        <w:rPr>
          <w:rFonts w:ascii="Baskerville Old Face" w:hAnsi="Baskerville Old Face" w:cs="Calibri"/>
          <w:sz w:val="28"/>
          <w:szCs w:val="28"/>
        </w:rPr>
      </w:pPr>
      <w:r w:rsidRPr="00392788">
        <w:rPr>
          <w:rFonts w:ascii="Baskerville Old Face" w:eastAsia="Times New Roman" w:hAnsi="Baskerville Old Face" w:cs="Calibri"/>
          <w:sz w:val="28"/>
          <w:szCs w:val="28"/>
        </w:rPr>
        <w:t>Represent the chapter in the human resources community.</w:t>
      </w:r>
    </w:p>
    <w:p w14:paraId="434CD7AB" w14:textId="246F73B6" w:rsidR="00392788" w:rsidRPr="00392788" w:rsidRDefault="00392788" w:rsidP="00C931B6">
      <w:pPr>
        <w:pStyle w:val="ListParagraph"/>
        <w:numPr>
          <w:ilvl w:val="0"/>
          <w:numId w:val="29"/>
        </w:numPr>
        <w:shd w:val="clear" w:color="auto" w:fill="FFFFFF"/>
        <w:autoSpaceDE w:val="0"/>
        <w:autoSpaceDN w:val="0"/>
        <w:adjustRightInd w:val="0"/>
        <w:spacing w:before="100" w:beforeAutospacing="1" w:line="240" w:lineRule="auto"/>
        <w:rPr>
          <w:rFonts w:ascii="Baskerville Old Face" w:hAnsi="Baskerville Old Face" w:cs="Calibri"/>
          <w:sz w:val="28"/>
          <w:szCs w:val="28"/>
        </w:rPr>
      </w:pPr>
      <w:r w:rsidRPr="00392788">
        <w:rPr>
          <w:rFonts w:ascii="Baskerville Old Face" w:eastAsia="Times New Roman" w:hAnsi="Baskerville Old Face" w:cs="Calibri"/>
          <w:sz w:val="28"/>
          <w:szCs w:val="28"/>
        </w:rPr>
        <w:t xml:space="preserve">Attend all monthly membership and board of </w:t>
      </w:r>
      <w:proofErr w:type="gramStart"/>
      <w:r w:rsidRPr="00392788">
        <w:rPr>
          <w:rFonts w:ascii="Baskerville Old Face" w:eastAsia="Times New Roman" w:hAnsi="Baskerville Old Face" w:cs="Calibri"/>
          <w:sz w:val="28"/>
          <w:szCs w:val="28"/>
        </w:rPr>
        <w:t>directors</w:t>
      </w:r>
      <w:proofErr w:type="gramEnd"/>
      <w:r w:rsidRPr="00392788">
        <w:rPr>
          <w:rFonts w:ascii="Baskerville Old Face" w:eastAsia="Times New Roman" w:hAnsi="Baskerville Old Face" w:cs="Calibri"/>
          <w:sz w:val="28"/>
          <w:szCs w:val="28"/>
        </w:rPr>
        <w:t xml:space="preserve"> meetings.</w:t>
      </w:r>
    </w:p>
    <w:p w14:paraId="18D08FD7" w14:textId="77777777" w:rsidR="00392788" w:rsidRPr="008355AC" w:rsidRDefault="00392788" w:rsidP="00392788">
      <w:pPr>
        <w:pStyle w:val="ListParagraph"/>
        <w:numPr>
          <w:ilvl w:val="0"/>
          <w:numId w:val="29"/>
        </w:numPr>
        <w:autoSpaceDE w:val="0"/>
        <w:autoSpaceDN w:val="0"/>
        <w:adjustRightInd w:val="0"/>
        <w:spacing w:line="240" w:lineRule="auto"/>
        <w:rPr>
          <w:rFonts w:ascii="Baskerville Old Face" w:hAnsi="Baskerville Old Face" w:cs="Calibri"/>
          <w:sz w:val="28"/>
          <w:szCs w:val="28"/>
        </w:rPr>
      </w:pPr>
      <w:r w:rsidRPr="008355AC">
        <w:rPr>
          <w:rFonts w:ascii="Baskerville Old Face" w:hAnsi="Baskerville Old Face" w:cs="Calibri"/>
          <w:sz w:val="28"/>
          <w:szCs w:val="28"/>
        </w:rPr>
        <w:t xml:space="preserve">Performs other related projects as agreed upon. </w:t>
      </w:r>
    </w:p>
    <w:p w14:paraId="17EFD2EA" w14:textId="7C705687" w:rsidR="009D394B" w:rsidRPr="008355AC" w:rsidRDefault="009D394B" w:rsidP="00392788">
      <w:pPr>
        <w:pStyle w:val="ListParagraph"/>
        <w:numPr>
          <w:ilvl w:val="0"/>
          <w:numId w:val="29"/>
        </w:numPr>
        <w:autoSpaceDE w:val="0"/>
        <w:autoSpaceDN w:val="0"/>
        <w:adjustRightInd w:val="0"/>
        <w:spacing w:line="240" w:lineRule="auto"/>
        <w:rPr>
          <w:rFonts w:ascii="Baskerville Old Face" w:hAnsi="Baskerville Old Face" w:cs="Calibri"/>
          <w:sz w:val="28"/>
          <w:szCs w:val="28"/>
        </w:rPr>
      </w:pPr>
      <w:r w:rsidRPr="008355AC">
        <w:rPr>
          <w:rFonts w:ascii="Baskerville Old Face" w:hAnsi="Baskerville Old Face" w:cs="Calibri"/>
          <w:sz w:val="28"/>
          <w:szCs w:val="28"/>
        </w:rPr>
        <w:t xml:space="preserve">Upon completion of the position’s term, assist the incoming Legislative Affairs Director to assure a smooth transition of responsibilities and continuity of knowledge and resources. </w:t>
      </w:r>
    </w:p>
    <w:p w14:paraId="3AC74DA3" w14:textId="42C13100" w:rsidR="009D394B" w:rsidRDefault="009D394B" w:rsidP="009D394B">
      <w:pPr>
        <w:autoSpaceDE w:val="0"/>
        <w:autoSpaceDN w:val="0"/>
        <w:adjustRightInd w:val="0"/>
        <w:spacing w:after="0" w:line="240" w:lineRule="auto"/>
        <w:rPr>
          <w:rFonts w:ascii="Baskerville Old Face" w:hAnsi="Baskerville Old Face" w:cs="Calibri"/>
          <w:b/>
          <w:bCs/>
          <w:sz w:val="28"/>
          <w:szCs w:val="28"/>
        </w:rPr>
      </w:pPr>
      <w:r w:rsidRPr="009D394B">
        <w:rPr>
          <w:rFonts w:ascii="Baskerville Old Face" w:hAnsi="Baskerville Old Face" w:cs="Calibri"/>
          <w:b/>
          <w:bCs/>
          <w:sz w:val="28"/>
          <w:szCs w:val="28"/>
        </w:rPr>
        <w:t xml:space="preserve">Requirements: </w:t>
      </w:r>
    </w:p>
    <w:p w14:paraId="0881AC50" w14:textId="77777777" w:rsidR="00DD5FCE" w:rsidRPr="009D394B" w:rsidRDefault="00DD5FCE" w:rsidP="009D394B">
      <w:pPr>
        <w:autoSpaceDE w:val="0"/>
        <w:autoSpaceDN w:val="0"/>
        <w:adjustRightInd w:val="0"/>
        <w:spacing w:after="0" w:line="240" w:lineRule="auto"/>
        <w:rPr>
          <w:rFonts w:ascii="Baskerville Old Face" w:hAnsi="Baskerville Old Face" w:cs="Calibri"/>
          <w:sz w:val="28"/>
          <w:szCs w:val="28"/>
        </w:rPr>
      </w:pPr>
    </w:p>
    <w:p w14:paraId="0AFA2EE6" w14:textId="00F0BC90" w:rsidR="009D394B" w:rsidRPr="00DD5FCE" w:rsidRDefault="009D394B" w:rsidP="00DD5FCE">
      <w:pPr>
        <w:pStyle w:val="ListParagraph"/>
        <w:numPr>
          <w:ilvl w:val="0"/>
          <w:numId w:val="24"/>
        </w:numPr>
        <w:autoSpaceDE w:val="0"/>
        <w:autoSpaceDN w:val="0"/>
        <w:adjustRightInd w:val="0"/>
        <w:spacing w:after="30" w:line="240" w:lineRule="auto"/>
        <w:rPr>
          <w:rFonts w:ascii="Baskerville Old Face" w:hAnsi="Baskerville Old Face" w:cs="Calibri"/>
          <w:sz w:val="28"/>
          <w:szCs w:val="28"/>
        </w:rPr>
      </w:pPr>
      <w:r w:rsidRPr="00DD5FCE">
        <w:rPr>
          <w:rFonts w:ascii="Baskerville Old Face" w:hAnsi="Baskerville Old Face" w:cs="Calibri"/>
          <w:sz w:val="28"/>
          <w:szCs w:val="28"/>
        </w:rPr>
        <w:t xml:space="preserve">Must be </w:t>
      </w:r>
      <w:proofErr w:type="gramStart"/>
      <w:r w:rsidRPr="00DD5FCE">
        <w:rPr>
          <w:rFonts w:ascii="Baskerville Old Face" w:hAnsi="Baskerville Old Face" w:cs="Calibri"/>
          <w:sz w:val="28"/>
          <w:szCs w:val="28"/>
        </w:rPr>
        <w:t>an</w:t>
      </w:r>
      <w:proofErr w:type="gramEnd"/>
      <w:r w:rsidRPr="00DD5FCE">
        <w:rPr>
          <w:rFonts w:ascii="Baskerville Old Face" w:hAnsi="Baskerville Old Face" w:cs="Calibri"/>
          <w:sz w:val="28"/>
          <w:szCs w:val="28"/>
        </w:rPr>
        <w:t xml:space="preserve"> SHRM member in good standing for entire term of office. </w:t>
      </w:r>
    </w:p>
    <w:p w14:paraId="3AE5E860" w14:textId="00A03131" w:rsidR="009D394B" w:rsidRPr="00DD5FCE" w:rsidRDefault="009D394B" w:rsidP="00DD5FCE">
      <w:pPr>
        <w:pStyle w:val="ListParagraph"/>
        <w:numPr>
          <w:ilvl w:val="0"/>
          <w:numId w:val="24"/>
        </w:numPr>
        <w:autoSpaceDE w:val="0"/>
        <w:autoSpaceDN w:val="0"/>
        <w:adjustRightInd w:val="0"/>
        <w:spacing w:after="30" w:line="240" w:lineRule="auto"/>
        <w:rPr>
          <w:rFonts w:ascii="Baskerville Old Face" w:hAnsi="Baskerville Old Face" w:cs="Calibri"/>
          <w:sz w:val="28"/>
          <w:szCs w:val="28"/>
        </w:rPr>
      </w:pPr>
      <w:r w:rsidRPr="00DD5FCE">
        <w:rPr>
          <w:rFonts w:ascii="Baskerville Old Face" w:hAnsi="Baskerville Old Face" w:cs="Calibri"/>
          <w:sz w:val="28"/>
          <w:szCs w:val="28"/>
        </w:rPr>
        <w:t xml:space="preserve">Must be willing to attend SHRM functions and work in a consistent timely fashion. </w:t>
      </w:r>
    </w:p>
    <w:p w14:paraId="211074E8" w14:textId="0260D8F9" w:rsidR="009D394B" w:rsidRPr="00DD5FCE" w:rsidRDefault="009D394B" w:rsidP="00DD5FCE">
      <w:pPr>
        <w:pStyle w:val="ListParagraph"/>
        <w:numPr>
          <w:ilvl w:val="0"/>
          <w:numId w:val="24"/>
        </w:numPr>
        <w:autoSpaceDE w:val="0"/>
        <w:autoSpaceDN w:val="0"/>
        <w:adjustRightInd w:val="0"/>
        <w:spacing w:after="0" w:line="240" w:lineRule="auto"/>
        <w:rPr>
          <w:rFonts w:ascii="Baskerville Old Face" w:hAnsi="Baskerville Old Face" w:cs="Calibri"/>
          <w:sz w:val="28"/>
          <w:szCs w:val="28"/>
        </w:rPr>
      </w:pPr>
      <w:r w:rsidRPr="00DD5FCE">
        <w:rPr>
          <w:rFonts w:ascii="Baskerville Old Face" w:hAnsi="Baskerville Old Face" w:cs="Calibri"/>
          <w:sz w:val="28"/>
          <w:szCs w:val="28"/>
        </w:rPr>
        <w:t xml:space="preserve">SHRM-CP or SHRM-SCP Certification preferred. </w:t>
      </w:r>
    </w:p>
    <w:p w14:paraId="0F61AD71" w14:textId="77777777" w:rsidR="009D394B" w:rsidRPr="009D394B" w:rsidRDefault="009D394B" w:rsidP="009D394B">
      <w:pPr>
        <w:autoSpaceDE w:val="0"/>
        <w:autoSpaceDN w:val="0"/>
        <w:adjustRightInd w:val="0"/>
        <w:spacing w:after="0" w:line="240" w:lineRule="auto"/>
        <w:rPr>
          <w:rFonts w:ascii="Baskerville Old Face" w:hAnsi="Baskerville Old Face" w:cs="Calibri"/>
          <w:sz w:val="28"/>
          <w:szCs w:val="28"/>
        </w:rPr>
      </w:pPr>
    </w:p>
    <w:p w14:paraId="314794A1" w14:textId="63001199" w:rsidR="009D394B" w:rsidRDefault="009D394B" w:rsidP="009D394B">
      <w:pPr>
        <w:autoSpaceDE w:val="0"/>
        <w:autoSpaceDN w:val="0"/>
        <w:adjustRightInd w:val="0"/>
        <w:spacing w:after="0" w:line="240" w:lineRule="auto"/>
        <w:rPr>
          <w:rFonts w:ascii="Baskerville Old Face" w:hAnsi="Baskerville Old Face" w:cs="Calibri"/>
          <w:b/>
          <w:bCs/>
          <w:sz w:val="28"/>
          <w:szCs w:val="28"/>
        </w:rPr>
      </w:pPr>
      <w:r w:rsidRPr="009D394B">
        <w:rPr>
          <w:rFonts w:ascii="Baskerville Old Face" w:hAnsi="Baskerville Old Face" w:cs="Calibri"/>
          <w:b/>
          <w:bCs/>
          <w:sz w:val="28"/>
          <w:szCs w:val="28"/>
        </w:rPr>
        <w:t xml:space="preserve">Resources Available: </w:t>
      </w:r>
    </w:p>
    <w:p w14:paraId="14B01924" w14:textId="77777777" w:rsidR="00DD5FCE" w:rsidRPr="009D394B" w:rsidRDefault="00DD5FCE" w:rsidP="009D394B">
      <w:pPr>
        <w:autoSpaceDE w:val="0"/>
        <w:autoSpaceDN w:val="0"/>
        <w:adjustRightInd w:val="0"/>
        <w:spacing w:after="0" w:line="240" w:lineRule="auto"/>
        <w:rPr>
          <w:rFonts w:ascii="Baskerville Old Face" w:hAnsi="Baskerville Old Face" w:cs="Calibri"/>
          <w:sz w:val="28"/>
          <w:szCs w:val="28"/>
        </w:rPr>
      </w:pPr>
    </w:p>
    <w:p w14:paraId="2EE6B1C1" w14:textId="77777777" w:rsidR="00B05A7A" w:rsidRPr="00B05A7A" w:rsidRDefault="009D394B" w:rsidP="00DD5FCE">
      <w:pPr>
        <w:pStyle w:val="ListParagraph"/>
        <w:numPr>
          <w:ilvl w:val="0"/>
          <w:numId w:val="24"/>
        </w:numPr>
        <w:autoSpaceDE w:val="0"/>
        <w:autoSpaceDN w:val="0"/>
        <w:adjustRightInd w:val="0"/>
        <w:spacing w:after="15" w:line="240" w:lineRule="auto"/>
        <w:rPr>
          <w:rFonts w:ascii="Baskerville Old Face" w:hAnsi="Baskerville Old Face" w:cs="Courier New"/>
          <w:sz w:val="28"/>
          <w:szCs w:val="28"/>
        </w:rPr>
      </w:pPr>
      <w:r w:rsidRPr="00DD5FCE">
        <w:rPr>
          <w:rFonts w:ascii="Baskerville Old Face" w:hAnsi="Baskerville Old Face" w:cs="Calibri"/>
          <w:sz w:val="28"/>
          <w:szCs w:val="28"/>
        </w:rPr>
        <w:t xml:space="preserve">SHRM supplies the following resources for chapter Legislative Affairs Directors: </w:t>
      </w:r>
    </w:p>
    <w:p w14:paraId="221DB065" w14:textId="4556D2ED" w:rsidR="009D394B" w:rsidRPr="00DD5FCE" w:rsidRDefault="009D394B" w:rsidP="00B05A7A">
      <w:pPr>
        <w:pStyle w:val="ListParagraph"/>
        <w:autoSpaceDE w:val="0"/>
        <w:autoSpaceDN w:val="0"/>
        <w:adjustRightInd w:val="0"/>
        <w:spacing w:after="15" w:line="240" w:lineRule="auto"/>
        <w:ind w:firstLine="360"/>
        <w:rPr>
          <w:rFonts w:ascii="Baskerville Old Face" w:hAnsi="Baskerville Old Face" w:cs="Courier New"/>
          <w:sz w:val="28"/>
          <w:szCs w:val="28"/>
        </w:rPr>
      </w:pPr>
      <w:r w:rsidRPr="00DD5FCE">
        <w:rPr>
          <w:rFonts w:ascii="Baskerville Old Face" w:hAnsi="Baskerville Old Face" w:cs="Courier New"/>
          <w:sz w:val="28"/>
          <w:szCs w:val="28"/>
        </w:rPr>
        <w:t xml:space="preserve">o Chapter Best Practices </w:t>
      </w:r>
    </w:p>
    <w:p w14:paraId="6804C63D" w14:textId="3A0E01CF" w:rsidR="009D394B" w:rsidRPr="00DD5FCE" w:rsidRDefault="009D394B" w:rsidP="00DD5FCE">
      <w:pPr>
        <w:pStyle w:val="ListParagraph"/>
        <w:numPr>
          <w:ilvl w:val="1"/>
          <w:numId w:val="24"/>
        </w:numPr>
        <w:autoSpaceDE w:val="0"/>
        <w:autoSpaceDN w:val="0"/>
        <w:adjustRightInd w:val="0"/>
        <w:spacing w:after="0" w:line="240" w:lineRule="auto"/>
        <w:rPr>
          <w:rFonts w:ascii="Baskerville Old Face" w:hAnsi="Baskerville Old Face" w:cs="Courier New"/>
          <w:sz w:val="28"/>
          <w:szCs w:val="28"/>
        </w:rPr>
      </w:pPr>
      <w:r w:rsidRPr="00DD5FCE">
        <w:rPr>
          <w:rFonts w:ascii="Baskerville Old Face" w:hAnsi="Baskerville Old Face" w:cs="Courier New"/>
          <w:sz w:val="28"/>
          <w:szCs w:val="28"/>
        </w:rPr>
        <w:t xml:space="preserve">SHRM Leaders Guide </w:t>
      </w:r>
    </w:p>
    <w:p w14:paraId="1A36112B" w14:textId="77777777" w:rsidR="009D394B" w:rsidRPr="009D394B" w:rsidRDefault="009D394B" w:rsidP="009D394B">
      <w:pPr>
        <w:numPr>
          <w:ilvl w:val="1"/>
          <w:numId w:val="20"/>
        </w:numPr>
        <w:autoSpaceDE w:val="0"/>
        <w:autoSpaceDN w:val="0"/>
        <w:adjustRightInd w:val="0"/>
        <w:spacing w:after="0" w:line="240" w:lineRule="auto"/>
        <w:rPr>
          <w:rFonts w:ascii="Baskerville Old Face" w:hAnsi="Baskerville Old Face" w:cs="Courier New"/>
          <w:sz w:val="28"/>
          <w:szCs w:val="28"/>
        </w:rPr>
      </w:pPr>
    </w:p>
    <w:p w14:paraId="48F94C40" w14:textId="77777777" w:rsidR="00B05A7A" w:rsidRDefault="009D394B" w:rsidP="00B05A7A">
      <w:pPr>
        <w:autoSpaceDE w:val="0"/>
        <w:autoSpaceDN w:val="0"/>
        <w:adjustRightInd w:val="0"/>
        <w:spacing w:after="0" w:line="240" w:lineRule="auto"/>
        <w:rPr>
          <w:rFonts w:ascii="Baskerville Old Face" w:hAnsi="Baskerville Old Face" w:cs="Calibri"/>
          <w:sz w:val="28"/>
          <w:szCs w:val="28"/>
        </w:rPr>
      </w:pPr>
      <w:r w:rsidRPr="009D394B">
        <w:rPr>
          <w:rFonts w:ascii="Baskerville Old Face" w:hAnsi="Baskerville Old Face" w:cs="Calibri"/>
          <w:sz w:val="28"/>
          <w:szCs w:val="28"/>
        </w:rPr>
        <w:t>And MUCH MORE…available online at the SHRM’s Volunteer Leader Resource Center</w:t>
      </w:r>
      <w:r w:rsidR="00B05A7A">
        <w:rPr>
          <w:rFonts w:ascii="Baskerville Old Face" w:hAnsi="Baskerville Old Face" w:cs="Calibri"/>
          <w:sz w:val="28"/>
          <w:szCs w:val="28"/>
        </w:rPr>
        <w:t xml:space="preserve"> at vlrc.shrm.org</w:t>
      </w:r>
    </w:p>
    <w:p w14:paraId="56AA5C70" w14:textId="77777777" w:rsidR="00B05A7A" w:rsidRDefault="00B05A7A" w:rsidP="00B05A7A">
      <w:pPr>
        <w:autoSpaceDE w:val="0"/>
        <w:autoSpaceDN w:val="0"/>
        <w:adjustRightInd w:val="0"/>
        <w:spacing w:after="0" w:line="240" w:lineRule="auto"/>
        <w:rPr>
          <w:rFonts w:ascii="Baskerville Old Face" w:hAnsi="Baskerville Old Face" w:cs="Calibri"/>
          <w:sz w:val="28"/>
          <w:szCs w:val="28"/>
        </w:rPr>
      </w:pPr>
    </w:p>
    <w:p w14:paraId="2B1F58F8" w14:textId="1EEF1FF9" w:rsidR="00A012BE" w:rsidRPr="00B05A7A" w:rsidRDefault="009D394B" w:rsidP="00B05A7A">
      <w:pPr>
        <w:autoSpaceDE w:val="0"/>
        <w:autoSpaceDN w:val="0"/>
        <w:adjustRightInd w:val="0"/>
        <w:spacing w:after="0" w:line="240" w:lineRule="auto"/>
        <w:rPr>
          <w:rFonts w:ascii="Baskerville Old Face" w:hAnsi="Baskerville Old Face" w:cs="Calibri"/>
          <w:sz w:val="28"/>
          <w:szCs w:val="28"/>
        </w:rPr>
      </w:pPr>
      <w:r w:rsidRPr="009D394B">
        <w:rPr>
          <w:rFonts w:ascii="Baskerville Old Face" w:hAnsi="Baskerville Old Face" w:cs="Calibri"/>
          <w:b/>
          <w:bCs/>
          <w:sz w:val="28"/>
          <w:szCs w:val="28"/>
        </w:rPr>
        <w:t xml:space="preserve">Note: </w:t>
      </w:r>
      <w:r w:rsidRPr="009D394B">
        <w:rPr>
          <w:rFonts w:ascii="Baskerville Old Face" w:hAnsi="Baskerville Old Face" w:cs="Calibri"/>
          <w:sz w:val="28"/>
          <w:szCs w:val="28"/>
        </w:rPr>
        <w:t>Check for new and updated resources that are continually being developed.</w:t>
      </w:r>
    </w:p>
    <w:sectPr w:rsidR="00A012BE" w:rsidRPr="00B05A7A" w:rsidSect="007D2D3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70E8" w14:textId="77777777" w:rsidR="00FB6B95" w:rsidRDefault="00FB6B95" w:rsidP="0071398C">
      <w:pPr>
        <w:spacing w:after="0" w:line="240" w:lineRule="auto"/>
      </w:pPr>
      <w:r>
        <w:separator/>
      </w:r>
    </w:p>
  </w:endnote>
  <w:endnote w:type="continuationSeparator" w:id="0">
    <w:p w14:paraId="1A7E71C7" w14:textId="77777777" w:rsidR="00FB6B95" w:rsidRDefault="00FB6B95"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018B95D7" w:rsidR="0071398C" w:rsidRPr="00B05A7A" w:rsidRDefault="00AD4AC9">
    <w:pPr>
      <w:pStyle w:val="Footer"/>
      <w:rPr>
        <w:rFonts w:ascii="Baskerville Old Face" w:hAnsi="Baskerville Old Face"/>
        <w:sz w:val="24"/>
        <w:szCs w:val="24"/>
      </w:rPr>
    </w:pPr>
    <w:r w:rsidRPr="00B05A7A">
      <w:rPr>
        <w:rFonts w:ascii="Baskerville Old Face" w:hAnsi="Baskerville Old Face"/>
        <w:sz w:val="24"/>
        <w:szCs w:val="24"/>
      </w:rPr>
      <w:t>Page 1</w:t>
    </w:r>
    <w:r w:rsidRPr="00B05A7A">
      <w:rPr>
        <w:rFonts w:ascii="Baskerville Old Face" w:hAnsi="Baskerville Old Face"/>
        <w:sz w:val="24"/>
        <w:szCs w:val="24"/>
      </w:rPr>
      <w:ptab w:relativeTo="margin" w:alignment="center" w:leader="none"/>
    </w:r>
    <w:r w:rsidRPr="00B05A7A">
      <w:rPr>
        <w:rFonts w:ascii="Baskerville Old Face" w:hAnsi="Baskerville Old Face"/>
        <w:sz w:val="24"/>
        <w:szCs w:val="24"/>
      </w:rPr>
      <w:t xml:space="preserve">SHRM Savannah </w:t>
    </w:r>
    <w:r w:rsidRPr="00B05A7A">
      <w:rPr>
        <w:rFonts w:ascii="Baskerville Old Face" w:hAnsi="Baskerville Old Face"/>
        <w:sz w:val="24"/>
        <w:szCs w:val="24"/>
      </w:rPr>
      <w:ptab w:relativeTo="margin" w:alignment="right" w:leader="none"/>
    </w:r>
    <w:r w:rsidR="00DD5FCE" w:rsidRPr="00B05A7A">
      <w:rPr>
        <w:rFonts w:ascii="Baskerville Old Face" w:hAnsi="Baskerville Old Face"/>
        <w:sz w:val="24"/>
        <w:szCs w:val="24"/>
      </w:rPr>
      <w:t>Legislative Affairs Director</w:t>
    </w:r>
    <w:r w:rsidRPr="00B05A7A">
      <w:rPr>
        <w:rFonts w:ascii="Baskerville Old Face" w:hAnsi="Baskerville Old Face"/>
        <w:sz w:val="24"/>
        <w:szCs w:val="24"/>
      </w:rPr>
      <w:t xml:space="preserve">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4729" w14:textId="77777777" w:rsidR="00FB6B95" w:rsidRDefault="00FB6B95" w:rsidP="0071398C">
      <w:pPr>
        <w:spacing w:after="0" w:line="240" w:lineRule="auto"/>
      </w:pPr>
      <w:r>
        <w:separator/>
      </w:r>
    </w:p>
  </w:footnote>
  <w:footnote w:type="continuationSeparator" w:id="0">
    <w:p w14:paraId="5AAFD95C" w14:textId="77777777" w:rsidR="00FB6B95" w:rsidRDefault="00FB6B95"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E648A"/>
    <w:multiLevelType w:val="hybridMultilevel"/>
    <w:tmpl w:val="56E5B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43E55A"/>
    <w:multiLevelType w:val="hybridMultilevel"/>
    <w:tmpl w:val="4A343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3F4108"/>
    <w:multiLevelType w:val="hybridMultilevel"/>
    <w:tmpl w:val="92FA0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57E2E5"/>
    <w:multiLevelType w:val="hybridMultilevel"/>
    <w:tmpl w:val="03B60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9C27C"/>
    <w:multiLevelType w:val="hybridMultilevel"/>
    <w:tmpl w:val="3F49DE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86C46"/>
    <w:multiLevelType w:val="hybridMultilevel"/>
    <w:tmpl w:val="2B78183C"/>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Symbol" w:eastAsiaTheme="minorHAnsi" w:hAnsi="Symbol"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D00215"/>
    <w:multiLevelType w:val="hybridMultilevel"/>
    <w:tmpl w:val="F1616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E316DE"/>
    <w:multiLevelType w:val="multilevel"/>
    <w:tmpl w:val="E8BE5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A753FDB"/>
    <w:multiLevelType w:val="multilevel"/>
    <w:tmpl w:val="D57A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13F27"/>
    <w:multiLevelType w:val="multilevel"/>
    <w:tmpl w:val="0B9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A6EBE"/>
    <w:multiLevelType w:val="hybridMultilevel"/>
    <w:tmpl w:val="6EA8996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821E5"/>
    <w:multiLevelType w:val="hybridMultilevel"/>
    <w:tmpl w:val="C2B66D32"/>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21EA"/>
    <w:multiLevelType w:val="hybridMultilevel"/>
    <w:tmpl w:val="8B5A7E4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207EA"/>
    <w:multiLevelType w:val="multilevel"/>
    <w:tmpl w:val="A77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418B2"/>
    <w:multiLevelType w:val="hybridMultilevel"/>
    <w:tmpl w:val="019B5F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DF0B78"/>
    <w:multiLevelType w:val="hybridMultilevel"/>
    <w:tmpl w:val="3F82C11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A64A6"/>
    <w:multiLevelType w:val="hybridMultilevel"/>
    <w:tmpl w:val="D87D3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6738AC"/>
    <w:multiLevelType w:val="hybridMultilevel"/>
    <w:tmpl w:val="8CCE5064"/>
    <w:lvl w:ilvl="0" w:tplc="26364386">
      <w:numFmt w:val="bullet"/>
      <w:lvlText w:val="•"/>
      <w:lvlJc w:val="left"/>
      <w:pPr>
        <w:ind w:left="720" w:hanging="360"/>
      </w:pPr>
      <w:rPr>
        <w:rFonts w:ascii="Baskerville Old Face" w:eastAsiaTheme="minorHAnsi" w:hAnsi="Baskerville Old Face" w:cs="Calibri" w:hint="default"/>
      </w:rPr>
    </w:lvl>
    <w:lvl w:ilvl="1" w:tplc="8D100C64">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41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8A68F9"/>
    <w:multiLevelType w:val="hybridMultilevel"/>
    <w:tmpl w:val="CD5825A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32458"/>
    <w:multiLevelType w:val="hybridMultilevel"/>
    <w:tmpl w:val="DBF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F1850"/>
    <w:multiLevelType w:val="hybridMultilevel"/>
    <w:tmpl w:val="F0C420F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D8679"/>
    <w:multiLevelType w:val="hybridMultilevel"/>
    <w:tmpl w:val="941456A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4137E0"/>
    <w:multiLevelType w:val="multilevel"/>
    <w:tmpl w:val="798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954AEF"/>
    <w:multiLevelType w:val="hybridMultilevel"/>
    <w:tmpl w:val="E256C2B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F620A"/>
    <w:multiLevelType w:val="hybridMultilevel"/>
    <w:tmpl w:val="535C6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095484"/>
    <w:multiLevelType w:val="hybridMultilevel"/>
    <w:tmpl w:val="2140E0D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A7D59"/>
    <w:multiLevelType w:val="hybridMultilevel"/>
    <w:tmpl w:val="C23C1EA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B0CF0"/>
    <w:multiLevelType w:val="hybridMultilevel"/>
    <w:tmpl w:val="F49A7D56"/>
    <w:lvl w:ilvl="0" w:tplc="FFFFFFFF">
      <w:start w:val="1"/>
      <w:numFmt w:val="ideographDigital"/>
      <w:lvlText w:val="•"/>
      <w:lvlJc w:val="left"/>
    </w:lvl>
    <w:lvl w:ilvl="1" w:tplc="26364386">
      <w:numFmt w:val="bullet"/>
      <w:lvlText w:val="•"/>
      <w:lvlJc w:val="left"/>
      <w:rPr>
        <w:rFonts w:ascii="Baskerville Old Face" w:eastAsiaTheme="minorHAnsi" w:hAnsi="Baskerville Old Face"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D3241CE"/>
    <w:multiLevelType w:val="multilevel"/>
    <w:tmpl w:val="9F18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7547418">
    <w:abstractNumId w:val="13"/>
  </w:num>
  <w:num w:numId="2" w16cid:durableId="1793010366">
    <w:abstractNumId w:val="7"/>
  </w:num>
  <w:num w:numId="3" w16cid:durableId="1754163287">
    <w:abstractNumId w:val="29"/>
  </w:num>
  <w:num w:numId="4" w16cid:durableId="1110317349">
    <w:abstractNumId w:val="9"/>
  </w:num>
  <w:num w:numId="5" w16cid:durableId="1883207116">
    <w:abstractNumId w:val="18"/>
  </w:num>
  <w:num w:numId="6" w16cid:durableId="1036852315">
    <w:abstractNumId w:val="22"/>
  </w:num>
  <w:num w:numId="7" w16cid:durableId="609893191">
    <w:abstractNumId w:val="25"/>
  </w:num>
  <w:num w:numId="8" w16cid:durableId="752362901">
    <w:abstractNumId w:val="16"/>
  </w:num>
  <w:num w:numId="9" w16cid:durableId="6491247">
    <w:abstractNumId w:val="2"/>
  </w:num>
  <w:num w:numId="10" w16cid:durableId="439111743">
    <w:abstractNumId w:val="1"/>
  </w:num>
  <w:num w:numId="11" w16cid:durableId="1269510052">
    <w:abstractNumId w:val="20"/>
  </w:num>
  <w:num w:numId="12" w16cid:durableId="2101292867">
    <w:abstractNumId w:val="19"/>
  </w:num>
  <w:num w:numId="13" w16cid:durableId="317029872">
    <w:abstractNumId w:val="11"/>
  </w:num>
  <w:num w:numId="14" w16cid:durableId="2077389408">
    <w:abstractNumId w:val="15"/>
  </w:num>
  <w:num w:numId="15" w16cid:durableId="1963992835">
    <w:abstractNumId w:val="21"/>
  </w:num>
  <w:num w:numId="16" w16cid:durableId="751858850">
    <w:abstractNumId w:val="4"/>
  </w:num>
  <w:num w:numId="17" w16cid:durableId="982927993">
    <w:abstractNumId w:val="3"/>
  </w:num>
  <w:num w:numId="18" w16cid:durableId="768234675">
    <w:abstractNumId w:val="6"/>
  </w:num>
  <w:num w:numId="19" w16cid:durableId="851185216">
    <w:abstractNumId w:val="14"/>
  </w:num>
  <w:num w:numId="20" w16cid:durableId="1282570482">
    <w:abstractNumId w:val="0"/>
  </w:num>
  <w:num w:numId="21" w16cid:durableId="1977567432">
    <w:abstractNumId w:val="12"/>
  </w:num>
  <w:num w:numId="22" w16cid:durableId="20281443">
    <w:abstractNumId w:val="27"/>
  </w:num>
  <w:num w:numId="23" w16cid:durableId="1303850870">
    <w:abstractNumId w:val="26"/>
  </w:num>
  <w:num w:numId="24" w16cid:durableId="1075587246">
    <w:abstractNumId w:val="17"/>
  </w:num>
  <w:num w:numId="25" w16cid:durableId="673650444">
    <w:abstractNumId w:val="10"/>
  </w:num>
  <w:num w:numId="26" w16cid:durableId="2026128819">
    <w:abstractNumId w:val="28"/>
  </w:num>
  <w:num w:numId="27" w16cid:durableId="1308320803">
    <w:abstractNumId w:val="24"/>
  </w:num>
  <w:num w:numId="28" w16cid:durableId="1341081203">
    <w:abstractNumId w:val="23"/>
  </w:num>
  <w:num w:numId="29" w16cid:durableId="1305622994">
    <w:abstractNumId w:val="5"/>
  </w:num>
  <w:num w:numId="30" w16cid:durableId="968054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33846"/>
    <w:rsid w:val="00084105"/>
    <w:rsid w:val="000977A9"/>
    <w:rsid w:val="000B5170"/>
    <w:rsid w:val="000F414F"/>
    <w:rsid w:val="0012176A"/>
    <w:rsid w:val="00146954"/>
    <w:rsid w:val="001523C0"/>
    <w:rsid w:val="001612AA"/>
    <w:rsid w:val="001677BE"/>
    <w:rsid w:val="00167E46"/>
    <w:rsid w:val="00187524"/>
    <w:rsid w:val="00187D3A"/>
    <w:rsid w:val="001B03EE"/>
    <w:rsid w:val="001B237F"/>
    <w:rsid w:val="001C7255"/>
    <w:rsid w:val="001D093D"/>
    <w:rsid w:val="001E04C8"/>
    <w:rsid w:val="001E75C7"/>
    <w:rsid w:val="002A761C"/>
    <w:rsid w:val="002D74FA"/>
    <w:rsid w:val="00334F90"/>
    <w:rsid w:val="003615B0"/>
    <w:rsid w:val="003762F0"/>
    <w:rsid w:val="00392788"/>
    <w:rsid w:val="003952A9"/>
    <w:rsid w:val="003D3D1E"/>
    <w:rsid w:val="00402CA2"/>
    <w:rsid w:val="004113F8"/>
    <w:rsid w:val="004271FE"/>
    <w:rsid w:val="004673CD"/>
    <w:rsid w:val="00494072"/>
    <w:rsid w:val="004D74AF"/>
    <w:rsid w:val="004E65E9"/>
    <w:rsid w:val="00507A39"/>
    <w:rsid w:val="005177FB"/>
    <w:rsid w:val="00524252"/>
    <w:rsid w:val="005368F2"/>
    <w:rsid w:val="005C7438"/>
    <w:rsid w:val="005E09C1"/>
    <w:rsid w:val="005E4A08"/>
    <w:rsid w:val="005E6A7F"/>
    <w:rsid w:val="00601810"/>
    <w:rsid w:val="006073F5"/>
    <w:rsid w:val="0062078D"/>
    <w:rsid w:val="0064122A"/>
    <w:rsid w:val="006442B8"/>
    <w:rsid w:val="006835A0"/>
    <w:rsid w:val="00684BBA"/>
    <w:rsid w:val="00685336"/>
    <w:rsid w:val="00685B6F"/>
    <w:rsid w:val="006F10B4"/>
    <w:rsid w:val="007112D4"/>
    <w:rsid w:val="0071398C"/>
    <w:rsid w:val="007217D5"/>
    <w:rsid w:val="0072450D"/>
    <w:rsid w:val="007433BB"/>
    <w:rsid w:val="007476CB"/>
    <w:rsid w:val="00775D3E"/>
    <w:rsid w:val="00794E3C"/>
    <w:rsid w:val="007A049F"/>
    <w:rsid w:val="007D2D38"/>
    <w:rsid w:val="007D45A9"/>
    <w:rsid w:val="007E1F96"/>
    <w:rsid w:val="008010ED"/>
    <w:rsid w:val="00805917"/>
    <w:rsid w:val="0083269E"/>
    <w:rsid w:val="008355AC"/>
    <w:rsid w:val="00843260"/>
    <w:rsid w:val="0085166C"/>
    <w:rsid w:val="00872E90"/>
    <w:rsid w:val="008B429F"/>
    <w:rsid w:val="008E2134"/>
    <w:rsid w:val="009046A5"/>
    <w:rsid w:val="00937A76"/>
    <w:rsid w:val="00951950"/>
    <w:rsid w:val="009D08C2"/>
    <w:rsid w:val="009D3073"/>
    <w:rsid w:val="009D394B"/>
    <w:rsid w:val="00A012BE"/>
    <w:rsid w:val="00A055E7"/>
    <w:rsid w:val="00A21E71"/>
    <w:rsid w:val="00A33273"/>
    <w:rsid w:val="00A41CF9"/>
    <w:rsid w:val="00AA6E9D"/>
    <w:rsid w:val="00AC5560"/>
    <w:rsid w:val="00AD4218"/>
    <w:rsid w:val="00AD4AC9"/>
    <w:rsid w:val="00AE214E"/>
    <w:rsid w:val="00AF2A06"/>
    <w:rsid w:val="00B05A7A"/>
    <w:rsid w:val="00B1460B"/>
    <w:rsid w:val="00B415EB"/>
    <w:rsid w:val="00B447A8"/>
    <w:rsid w:val="00B71704"/>
    <w:rsid w:val="00BB14CF"/>
    <w:rsid w:val="00BD43C5"/>
    <w:rsid w:val="00BD7A8F"/>
    <w:rsid w:val="00BF0110"/>
    <w:rsid w:val="00BF042B"/>
    <w:rsid w:val="00BF427C"/>
    <w:rsid w:val="00C546BA"/>
    <w:rsid w:val="00C94021"/>
    <w:rsid w:val="00C94F46"/>
    <w:rsid w:val="00C96A11"/>
    <w:rsid w:val="00CC4590"/>
    <w:rsid w:val="00D27169"/>
    <w:rsid w:val="00D34F1E"/>
    <w:rsid w:val="00D36758"/>
    <w:rsid w:val="00D53A14"/>
    <w:rsid w:val="00DD5FCE"/>
    <w:rsid w:val="00E2560E"/>
    <w:rsid w:val="00E26E00"/>
    <w:rsid w:val="00E42094"/>
    <w:rsid w:val="00E5729D"/>
    <w:rsid w:val="00E8678B"/>
    <w:rsid w:val="00EF7D3A"/>
    <w:rsid w:val="00F06B00"/>
    <w:rsid w:val="00FB41D5"/>
    <w:rsid w:val="00FB6B95"/>
    <w:rsid w:val="00FE070A"/>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4309">
      <w:bodyDiv w:val="1"/>
      <w:marLeft w:val="0"/>
      <w:marRight w:val="0"/>
      <w:marTop w:val="0"/>
      <w:marBottom w:val="0"/>
      <w:divBdr>
        <w:top w:val="none" w:sz="0" w:space="0" w:color="auto"/>
        <w:left w:val="none" w:sz="0" w:space="0" w:color="auto"/>
        <w:bottom w:val="none" w:sz="0" w:space="0" w:color="auto"/>
        <w:right w:val="none" w:sz="0" w:space="0" w:color="auto"/>
      </w:divBdr>
    </w:div>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1976064236">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F7C9F-CD20-429D-8667-E5D14832A215}">
  <ds:schemaRefs>
    <ds:schemaRef ds:uri="http://schemas.openxmlformats.org/officeDocument/2006/bibliography"/>
  </ds:schemaRefs>
</ds:datastoreItem>
</file>

<file path=customXml/itemProps3.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B32EA-184D-4AA4-899A-0FB1D7BA1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21</cp:revision>
  <dcterms:created xsi:type="dcterms:W3CDTF">2021-10-18T22:06:00Z</dcterms:created>
  <dcterms:modified xsi:type="dcterms:W3CDTF">2022-06-23T18:31:00Z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